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386B" w14:textId="77777777" w:rsidR="006009F4" w:rsidRPr="008507D9" w:rsidRDefault="006009F4" w:rsidP="006009F4">
      <w:pPr>
        <w:jc w:val="center"/>
        <w:rPr>
          <w:b/>
          <w:bCs/>
          <w:sz w:val="28"/>
          <w:szCs w:val="28"/>
        </w:rPr>
      </w:pPr>
      <w:r w:rsidRPr="008507D9">
        <w:rPr>
          <w:b/>
          <w:bCs/>
          <w:sz w:val="28"/>
          <w:szCs w:val="28"/>
        </w:rPr>
        <w:t>Råd för den ur</w:t>
      </w:r>
      <w:r>
        <w:rPr>
          <w:b/>
          <w:bCs/>
          <w:sz w:val="28"/>
          <w:szCs w:val="28"/>
        </w:rPr>
        <w:t>in</w:t>
      </w:r>
      <w:r w:rsidRPr="008507D9">
        <w:rPr>
          <w:b/>
          <w:bCs/>
          <w:sz w:val="28"/>
          <w:szCs w:val="28"/>
        </w:rPr>
        <w:t>stomi</w:t>
      </w:r>
      <w:r>
        <w:rPr>
          <w:b/>
          <w:bCs/>
          <w:sz w:val="28"/>
          <w:szCs w:val="28"/>
        </w:rPr>
        <w:t xml:space="preserve"> </w:t>
      </w:r>
      <w:r w:rsidRPr="008507D9">
        <w:rPr>
          <w:b/>
          <w:bCs/>
          <w:sz w:val="28"/>
          <w:szCs w:val="28"/>
        </w:rPr>
        <w:t>opererade</w:t>
      </w:r>
    </w:p>
    <w:p w14:paraId="60E337A3" w14:textId="77777777" w:rsidR="006009F4" w:rsidRDefault="006009F4" w:rsidP="006009F4"/>
    <w:p w14:paraId="07DA4F18" w14:textId="77777777" w:rsidR="006009F4" w:rsidRPr="008507D9" w:rsidRDefault="006009F4" w:rsidP="006009F4">
      <w:pPr>
        <w:rPr>
          <w:b/>
          <w:bCs/>
        </w:rPr>
      </w:pPr>
      <w:r w:rsidRPr="008507D9">
        <w:rPr>
          <w:b/>
          <w:bCs/>
        </w:rPr>
        <w:t>U</w:t>
      </w:r>
      <w:r>
        <w:rPr>
          <w:b/>
          <w:bCs/>
        </w:rPr>
        <w:t>rinstomi</w:t>
      </w:r>
    </w:p>
    <w:p w14:paraId="5D190E41" w14:textId="77777777" w:rsidR="006009F4" w:rsidRDefault="006009F4" w:rsidP="006009F4">
      <w:r>
        <w:t xml:space="preserve">En urinstomi-urostomi görs pga sjukdom, olycka eller annan orsak. Urostomin är bestående. Vanligen är den på höger sida av magen. Urinblåsan avlägsnas. Av en bit tunntarm görs en ny urinvägskanal. Urinledarna från njurarna förenas med denna kanal. Den andra ändan av kanalen dras ut genom huden och sys fast. Urin utsöndras från stomin oberoende av viljan nästan hela tiden, eftersom njurarna producerar urin dygnet runt. Urinmängden är beroende av vätskeintaget. </w:t>
      </w:r>
    </w:p>
    <w:p w14:paraId="2544B8D8" w14:textId="77777777" w:rsidR="006009F4" w:rsidRPr="008507D9" w:rsidRDefault="006009F4" w:rsidP="006009F4">
      <w:pPr>
        <w:rPr>
          <w:b/>
          <w:bCs/>
        </w:rPr>
      </w:pPr>
      <w:r w:rsidRPr="008507D9">
        <w:rPr>
          <w:b/>
          <w:bCs/>
        </w:rPr>
        <w:t>Stomi</w:t>
      </w:r>
      <w:r>
        <w:rPr>
          <w:b/>
          <w:bCs/>
        </w:rPr>
        <w:t>vård</w:t>
      </w:r>
    </w:p>
    <w:p w14:paraId="5873F927" w14:textId="77777777" w:rsidR="006009F4" w:rsidRDefault="006009F4" w:rsidP="006009F4">
      <w:r>
        <w:t xml:space="preserve">En välmående stomi är röd och fuktig. Följ med stomins färg och storlek. Den kan till en början vara svullen, men svullnaden minskar efter någon vecka. Det är viktigt att hålla </w:t>
      </w:r>
      <w:r w:rsidRPr="004E32EC">
        <w:rPr>
          <w:b/>
          <w:bCs/>
        </w:rPr>
        <w:t>huden ren och välmående</w:t>
      </w:r>
      <w:r>
        <w:t xml:space="preserve">. Hålet i plattan skall vara lagom stort. På så vis förebyggs möjliga hudproblem och gör att stomibandaget hålls tätt. Hantering av stomin kan orsaka en </w:t>
      </w:r>
      <w:r w:rsidRPr="004E32EC">
        <w:rPr>
          <w:b/>
          <w:bCs/>
        </w:rPr>
        <w:t>ofarlig liten blödning</w:t>
      </w:r>
      <w:r>
        <w:t xml:space="preserve"> från slemhinnan.</w:t>
      </w:r>
    </w:p>
    <w:p w14:paraId="742A4054" w14:textId="77777777" w:rsidR="006009F4" w:rsidRPr="008507D9" w:rsidRDefault="006009F4" w:rsidP="006009F4">
      <w:pPr>
        <w:rPr>
          <w:b/>
          <w:bCs/>
        </w:rPr>
      </w:pPr>
      <w:r w:rsidRPr="008507D9">
        <w:rPr>
          <w:b/>
          <w:bCs/>
        </w:rPr>
        <w:t>Byte av stomibandage</w:t>
      </w:r>
    </w:p>
    <w:p w14:paraId="13F2DDB0" w14:textId="77777777" w:rsidR="006009F4" w:rsidRDefault="006009F4" w:rsidP="006009F4">
      <w:pPr>
        <w:pStyle w:val="Luettelokappale"/>
        <w:numPr>
          <w:ilvl w:val="0"/>
          <w:numId w:val="16"/>
        </w:numPr>
        <w:spacing w:after="160" w:line="259" w:lineRule="auto"/>
        <w:contextualSpacing/>
      </w:pPr>
      <w:r>
        <w:t>Plocka fram allt material som behövs inom räckhåll.</w:t>
      </w:r>
    </w:p>
    <w:p w14:paraId="672F767C" w14:textId="77777777" w:rsidR="006009F4" w:rsidRDefault="006009F4" w:rsidP="006009F4">
      <w:pPr>
        <w:pStyle w:val="Luettelokappale"/>
        <w:numPr>
          <w:ilvl w:val="0"/>
          <w:numId w:val="16"/>
        </w:numPr>
        <w:spacing w:after="160" w:line="259" w:lineRule="auto"/>
        <w:contextualSpacing/>
      </w:pPr>
      <w:r>
        <w:t xml:space="preserve">Klipp- eller forma färdigt till hålet i det nya stomibandagets hudplatta. </w:t>
      </w:r>
    </w:p>
    <w:p w14:paraId="22E1732D" w14:textId="77777777" w:rsidR="006009F4" w:rsidRDefault="006009F4" w:rsidP="006009F4">
      <w:pPr>
        <w:pStyle w:val="Luettelokappale"/>
        <w:numPr>
          <w:ilvl w:val="0"/>
          <w:numId w:val="16"/>
        </w:numPr>
        <w:spacing w:after="160" w:line="259" w:lineRule="auto"/>
        <w:contextualSpacing/>
      </w:pPr>
      <w:r>
        <w:t>Avlägsna det gamla bandaget försiktigt, stöd huden med andra handens fingrar. För att underlätta borttagningen kan limborttagningsspray eller -savett användas.</w:t>
      </w:r>
    </w:p>
    <w:p w14:paraId="3E0C500D" w14:textId="77777777" w:rsidR="006009F4" w:rsidRDefault="006009F4" w:rsidP="006009F4">
      <w:pPr>
        <w:pStyle w:val="Luettelokappale"/>
        <w:numPr>
          <w:ilvl w:val="0"/>
          <w:numId w:val="16"/>
        </w:numPr>
        <w:spacing w:after="160" w:line="259" w:lineRule="auto"/>
        <w:contextualSpacing/>
      </w:pPr>
      <w:r>
        <w:t>Det använda stomibandaget sätts i brännbart avfall.</w:t>
      </w:r>
    </w:p>
    <w:p w14:paraId="7967E03B" w14:textId="77777777" w:rsidR="006009F4" w:rsidRDefault="006009F4" w:rsidP="006009F4">
      <w:pPr>
        <w:pStyle w:val="Luettelokappale"/>
        <w:numPr>
          <w:ilvl w:val="0"/>
          <w:numId w:val="16"/>
        </w:numPr>
        <w:spacing w:after="160" w:line="259" w:lineRule="auto"/>
        <w:contextualSpacing/>
      </w:pPr>
      <w:r>
        <w:t>Stomin och huden kring rengörs med vatten.</w:t>
      </w:r>
    </w:p>
    <w:p w14:paraId="21122BA6" w14:textId="77777777" w:rsidR="006009F4" w:rsidRDefault="006009F4" w:rsidP="006009F4">
      <w:pPr>
        <w:pStyle w:val="Luettelokappale"/>
        <w:numPr>
          <w:ilvl w:val="0"/>
          <w:numId w:val="16"/>
        </w:numPr>
        <w:spacing w:after="160" w:line="259" w:lineRule="auto"/>
        <w:contextualSpacing/>
      </w:pPr>
      <w:r>
        <w:t>Möjliga tätningsrester  kan avlägsnas med hjälp av limborttagningsspray eller -savett.</w:t>
      </w:r>
    </w:p>
    <w:p w14:paraId="51214EA7" w14:textId="77777777" w:rsidR="006009F4" w:rsidRDefault="006009F4" w:rsidP="006009F4">
      <w:pPr>
        <w:pStyle w:val="Luettelokappale"/>
        <w:numPr>
          <w:ilvl w:val="0"/>
          <w:numId w:val="16"/>
        </w:numPr>
        <w:spacing w:after="160" w:line="259" w:lineRule="auto"/>
        <w:contextualSpacing/>
      </w:pPr>
      <w:r>
        <w:t>Huden kring stomin torkas ordentligt med en mjuk handduk eller papper.</w:t>
      </w:r>
    </w:p>
    <w:p w14:paraId="05D34439" w14:textId="77777777" w:rsidR="006009F4" w:rsidRDefault="006009F4" w:rsidP="006009F4">
      <w:pPr>
        <w:pStyle w:val="Luettelokappale"/>
        <w:numPr>
          <w:ilvl w:val="0"/>
          <w:numId w:val="16"/>
        </w:numPr>
        <w:spacing w:after="160" w:line="259" w:lineRule="auto"/>
        <w:contextualSpacing/>
      </w:pPr>
      <w:r>
        <w:t>Undvik att gnugga och skrapa huden.</w:t>
      </w:r>
    </w:p>
    <w:p w14:paraId="14ECF33C" w14:textId="77777777" w:rsidR="006009F4" w:rsidRDefault="006009F4" w:rsidP="006009F4">
      <w:pPr>
        <w:pStyle w:val="Luettelokappale"/>
        <w:numPr>
          <w:ilvl w:val="0"/>
          <w:numId w:val="16"/>
        </w:numPr>
        <w:spacing w:after="160" w:line="259" w:lineRule="auto"/>
        <w:contextualSpacing/>
      </w:pPr>
      <w:r>
        <w:t>Fäst det nya stomibandaget omsorgsfullt. Det fäster bättre om hudplattan värms mellan händerna före.</w:t>
      </w:r>
    </w:p>
    <w:p w14:paraId="613C04EF" w14:textId="77777777" w:rsidR="006009F4" w:rsidRDefault="006009F4" w:rsidP="006009F4">
      <w:pPr>
        <w:pStyle w:val="Luettelokappale"/>
        <w:numPr>
          <w:ilvl w:val="0"/>
          <w:numId w:val="16"/>
        </w:numPr>
        <w:spacing w:after="160" w:line="259" w:lineRule="auto"/>
        <w:contextualSpacing/>
      </w:pPr>
      <w:r>
        <w:t>Hur ofta stomibandaget byts, beror på modellen.</w:t>
      </w:r>
    </w:p>
    <w:p w14:paraId="5696313F" w14:textId="77777777" w:rsidR="006009F4" w:rsidRDefault="006009F4" w:rsidP="006009F4">
      <w:pPr>
        <w:pStyle w:val="Luettelokappale"/>
        <w:numPr>
          <w:ilvl w:val="0"/>
          <w:numId w:val="16"/>
        </w:numPr>
        <w:spacing w:after="160" w:line="259" w:lineRule="auto"/>
        <w:contextualSpacing/>
      </w:pPr>
      <w:r>
        <w:t xml:space="preserve">Följ direktiven från stomiskötaren. </w:t>
      </w:r>
    </w:p>
    <w:p w14:paraId="5AEC115B" w14:textId="77777777" w:rsidR="006009F4" w:rsidRPr="009D76CD" w:rsidRDefault="006009F4" w:rsidP="006009F4">
      <w:pPr>
        <w:pStyle w:val="Luettelokappale"/>
        <w:numPr>
          <w:ilvl w:val="0"/>
          <w:numId w:val="16"/>
        </w:numPr>
        <w:spacing w:after="160" w:line="259" w:lineRule="auto"/>
        <w:contextualSpacing/>
      </w:pPr>
      <w:r>
        <w:t>Stomiskötaren informerar om varifrån stomimaterialet fås.</w:t>
      </w:r>
    </w:p>
    <w:p w14:paraId="2D62B73C" w14:textId="77777777" w:rsidR="006009F4" w:rsidRPr="008507D9" w:rsidRDefault="006009F4" w:rsidP="006009F4">
      <w:pPr>
        <w:rPr>
          <w:b/>
          <w:bCs/>
        </w:rPr>
      </w:pPr>
      <w:r w:rsidRPr="008507D9">
        <w:rPr>
          <w:b/>
          <w:bCs/>
        </w:rPr>
        <w:t>Kosten</w:t>
      </w:r>
    </w:p>
    <w:p w14:paraId="3F1C5735" w14:textId="77777777" w:rsidR="006009F4" w:rsidRDefault="006009F4" w:rsidP="006009F4">
      <w:r>
        <w:t xml:space="preserve">Ät mångsidigt och regelbundet, sådan mat som passar dej. Ät långsamt och tugga ordentligt. Detta stabiliserar även tarmfunktionen. Ta hand om vätskebalansen. Drick åtminstone </w:t>
      </w:r>
      <w:r w:rsidRPr="004E32EC">
        <w:rPr>
          <w:b/>
          <w:bCs/>
        </w:rPr>
        <w:t>1,5-2 liter</w:t>
      </w:r>
      <w:r>
        <w:t xml:space="preserve"> i dygnet. På så vis hålls urinen klar och infektioner samt urin-stenar förbyggs. Rikligt kaffe- och tedrickande snabbar på vätskeutsöndringen, så de skall inte räknas in i den dagliga vätskemängden. Vissa födoämnen och mediciner kan ändra urinens färg och lukt, ss rödbetor, antibiotika samt vitaminer och mineraler.</w:t>
      </w:r>
    </w:p>
    <w:p w14:paraId="3D4A6100" w14:textId="77777777" w:rsidR="006009F4" w:rsidRPr="008507D9" w:rsidRDefault="006009F4" w:rsidP="006009F4">
      <w:pPr>
        <w:rPr>
          <w:b/>
          <w:bCs/>
        </w:rPr>
      </w:pPr>
      <w:r w:rsidRPr="008507D9">
        <w:rPr>
          <w:b/>
          <w:bCs/>
        </w:rPr>
        <w:t>Fritidssysselsättningar, motion och återgång till arbetet</w:t>
      </w:r>
    </w:p>
    <w:p w14:paraId="6978012F" w14:textId="77777777" w:rsidR="006009F4" w:rsidRDefault="006009F4" w:rsidP="006009F4">
      <w:r>
        <w:t>En stomi är inget hinder för fritidssysselsättningar eller återgång till arbetet. Motion rekommenderas för att uppehålla den fysiska konditionen.</w:t>
      </w:r>
    </w:p>
    <w:p w14:paraId="3BD24D27" w14:textId="77777777" w:rsidR="006009F4" w:rsidRDefault="006009F4" w:rsidP="006009F4">
      <w:r>
        <w:t>Närmare direktiv efter operationen fås från din vårdplats.</w:t>
      </w:r>
    </w:p>
    <w:p w14:paraId="0DE6AC49" w14:textId="77777777" w:rsidR="006009F4" w:rsidRDefault="006009F4" w:rsidP="006009F4">
      <w:r>
        <w:t>Med hjälp av stomiskötarens handledning hittas passligt stomimaterial och eventuella stödtextiler.</w:t>
      </w:r>
    </w:p>
    <w:p w14:paraId="656C1B33" w14:textId="77777777" w:rsidR="006009F4" w:rsidRPr="009D76CD" w:rsidRDefault="006009F4" w:rsidP="006009F4">
      <w:r w:rsidRPr="008507D9">
        <w:rPr>
          <w:b/>
          <w:bCs/>
        </w:rPr>
        <w:t>Sexualitet</w:t>
      </w:r>
    </w:p>
    <w:p w14:paraId="7F5C5395" w14:textId="77777777" w:rsidR="006009F4" w:rsidRDefault="006009F4" w:rsidP="006009F4">
      <w:r>
        <w:lastRenderedPageBreak/>
        <w:t>Sexualiteten är en del av livet. Stomin är inget hinder för samliv. Sjukdomen, operationen samt möjliga efterbehandlingar kan orsaka förändringar i kroppen och den sexuella förmågan. Diskutera möjliga problem med läkaren eller stomiskötaren.</w:t>
      </w:r>
    </w:p>
    <w:p w14:paraId="13FF7617" w14:textId="77777777" w:rsidR="006009F4" w:rsidRPr="008507D9" w:rsidRDefault="006009F4" w:rsidP="006009F4">
      <w:pPr>
        <w:rPr>
          <w:b/>
          <w:bCs/>
        </w:rPr>
      </w:pPr>
      <w:r w:rsidRPr="008507D9">
        <w:rPr>
          <w:b/>
          <w:bCs/>
        </w:rPr>
        <w:t>Patientförening</w:t>
      </w:r>
    </w:p>
    <w:p w14:paraId="4A6206AE" w14:textId="77777777" w:rsidR="006009F4" w:rsidRDefault="006009F4" w:rsidP="006009F4">
      <w:r w:rsidRPr="00F90A76">
        <w:rPr>
          <w:b/>
        </w:rPr>
        <w:t>Finnilco ry</w:t>
      </w:r>
      <w:r>
        <w:t xml:space="preserve"> är den nationella föreningen för stomi- och motsvarande opererade samt för analinkontinens patienter </w:t>
      </w:r>
      <w:hyperlink r:id="rId8" w:history="1">
        <w:r w:rsidRPr="000F4ED3">
          <w:rPr>
            <w:rStyle w:val="Hyperlinkki"/>
          </w:rPr>
          <w:t>www.finnilco.fi</w:t>
        </w:r>
      </w:hyperlink>
    </w:p>
    <w:p w14:paraId="2DA70F23" w14:textId="77777777" w:rsidR="006009F4" w:rsidRDefault="006009F4" w:rsidP="006009F4">
      <w:r>
        <w:t>Saker som hör till socialskyddet,  tex hemvård och kostnader, kan diskuteras med sjukhusets socialarbetare.</w:t>
      </w:r>
    </w:p>
    <w:p w14:paraId="7CFC87F4" w14:textId="77777777" w:rsidR="006009F4" w:rsidRPr="008507D9" w:rsidRDefault="006009F4" w:rsidP="006009F4">
      <w:pPr>
        <w:rPr>
          <w:b/>
          <w:bCs/>
        </w:rPr>
      </w:pPr>
      <w:r w:rsidRPr="008507D9">
        <w:rPr>
          <w:b/>
          <w:bCs/>
        </w:rPr>
        <w:t>Tips och råd:</w:t>
      </w:r>
    </w:p>
    <w:p w14:paraId="7EF89E76" w14:textId="77777777" w:rsidR="006009F4" w:rsidRDefault="006009F4" w:rsidP="006009F4">
      <w:pPr>
        <w:pStyle w:val="Luettelokappale"/>
        <w:numPr>
          <w:ilvl w:val="0"/>
          <w:numId w:val="14"/>
        </w:numPr>
        <w:spacing w:after="160" w:line="259" w:lineRule="auto"/>
        <w:contextualSpacing/>
      </w:pPr>
      <w:r>
        <w:t xml:space="preserve">Stomin är inget hinder för att bada bastu och simma. I bastun skyddas stomibandaget med en handduk, detta för att inte den heta stomipåsen skall bränna tarmens slemhinna. </w:t>
      </w:r>
    </w:p>
    <w:p w14:paraId="22E41AC4" w14:textId="77777777" w:rsidR="006009F4" w:rsidRDefault="006009F4" w:rsidP="006009F4">
      <w:pPr>
        <w:pStyle w:val="Luettelokappale"/>
        <w:numPr>
          <w:ilvl w:val="0"/>
          <w:numId w:val="14"/>
        </w:numPr>
        <w:spacing w:after="160" w:line="259" w:lineRule="auto"/>
        <w:contextualSpacing/>
      </w:pPr>
      <w:r>
        <w:t>Ifall huden kring stomin är</w:t>
      </w:r>
      <w:r w:rsidRPr="004E32EC">
        <w:rPr>
          <w:b/>
          <w:bCs/>
        </w:rPr>
        <w:t xml:space="preserve"> riktigt</w:t>
      </w:r>
      <w:r>
        <w:t xml:space="preserve"> torr kan det användas en lätt fuktsalva, som sugs bra upp i huden. </w:t>
      </w:r>
    </w:p>
    <w:p w14:paraId="23E39B76" w14:textId="77777777" w:rsidR="006009F4" w:rsidRDefault="006009F4" w:rsidP="006009F4">
      <w:pPr>
        <w:pStyle w:val="Luettelokappale"/>
        <w:numPr>
          <w:ilvl w:val="0"/>
          <w:numId w:val="14"/>
        </w:numPr>
        <w:spacing w:after="160" w:line="259" w:lineRule="auto"/>
        <w:contextualSpacing/>
      </w:pPr>
      <w:r>
        <w:t xml:space="preserve">Byt </w:t>
      </w:r>
      <w:r w:rsidRPr="004E32EC">
        <w:rPr>
          <w:b/>
          <w:bCs/>
        </w:rPr>
        <w:t>alltid</w:t>
      </w:r>
      <w:r>
        <w:t xml:space="preserve"> stomibandaget ifall urin har sluppit under plattan.</w:t>
      </w:r>
    </w:p>
    <w:p w14:paraId="6DCFB191" w14:textId="77777777" w:rsidR="006009F4" w:rsidRDefault="006009F4" w:rsidP="006009F4">
      <w:pPr>
        <w:pStyle w:val="Luettelokappale"/>
        <w:numPr>
          <w:ilvl w:val="0"/>
          <w:numId w:val="14"/>
        </w:numPr>
        <w:spacing w:after="160" w:line="259" w:lineRule="auto"/>
        <w:contextualSpacing/>
      </w:pPr>
      <w:r>
        <w:t>Luftbad lugnar huden kring stomin, samma gäller en varm dusch.</w:t>
      </w:r>
    </w:p>
    <w:p w14:paraId="53DBEE40" w14:textId="77777777" w:rsidR="006009F4" w:rsidRDefault="006009F4" w:rsidP="006009F4">
      <w:pPr>
        <w:pStyle w:val="Luettelokappale"/>
        <w:numPr>
          <w:ilvl w:val="0"/>
          <w:numId w:val="14"/>
        </w:numPr>
        <w:spacing w:after="160" w:line="259" w:lineRule="auto"/>
        <w:contextualSpacing/>
      </w:pPr>
      <w:r>
        <w:t xml:space="preserve">Ifall </w:t>
      </w:r>
      <w:r w:rsidRPr="004E32EC">
        <w:rPr>
          <w:b/>
          <w:bCs/>
        </w:rPr>
        <w:t xml:space="preserve">huden </w:t>
      </w:r>
      <w:r w:rsidRPr="004E32EC">
        <w:t>är</w:t>
      </w:r>
      <w:r w:rsidRPr="004E32EC">
        <w:rPr>
          <w:b/>
          <w:bCs/>
        </w:rPr>
        <w:t xml:space="preserve"> irriterad eller det är problem med att få bandaget att hålla tätt</w:t>
      </w:r>
      <w:r>
        <w:t>, ta kontakt med stomiskötaren.</w:t>
      </w:r>
    </w:p>
    <w:p w14:paraId="375000B7" w14:textId="77777777" w:rsidR="006009F4" w:rsidRDefault="006009F4" w:rsidP="006009F4">
      <w:pPr>
        <w:pStyle w:val="Luettelokappale"/>
        <w:numPr>
          <w:ilvl w:val="0"/>
          <w:numId w:val="14"/>
        </w:numPr>
        <w:spacing w:after="160" w:line="259" w:lineRule="auto"/>
        <w:contextualSpacing/>
      </w:pPr>
      <w:r>
        <w:t>Tätningspasta eller -ring kan användas vid behov, ifall extra tätning behövs.</w:t>
      </w:r>
    </w:p>
    <w:p w14:paraId="133842CD" w14:textId="77777777" w:rsidR="006009F4" w:rsidRDefault="006009F4" w:rsidP="006009F4">
      <w:pPr>
        <w:pStyle w:val="Luettelokappale"/>
        <w:numPr>
          <w:ilvl w:val="0"/>
          <w:numId w:val="14"/>
        </w:numPr>
        <w:spacing w:after="160" w:line="259" w:lineRule="auto"/>
        <w:contextualSpacing/>
      </w:pPr>
      <w:r>
        <w:t>Det är bra att regelbundet raka bort hår kring stomin.</w:t>
      </w:r>
    </w:p>
    <w:p w14:paraId="70676F89" w14:textId="77777777" w:rsidR="006009F4" w:rsidRDefault="006009F4" w:rsidP="006009F4">
      <w:pPr>
        <w:pStyle w:val="Luettelokappale"/>
        <w:numPr>
          <w:ilvl w:val="0"/>
          <w:numId w:val="14"/>
        </w:numPr>
        <w:spacing w:after="160" w:line="259" w:lineRule="auto"/>
        <w:contextualSpacing/>
      </w:pPr>
      <w:r>
        <w:t>Ha alltid med dej extra stomimaterial för ett eventuellt byte.</w:t>
      </w:r>
    </w:p>
    <w:p w14:paraId="4B2EDC65" w14:textId="77777777" w:rsidR="006009F4" w:rsidRDefault="006009F4" w:rsidP="006009F4">
      <w:pPr>
        <w:pStyle w:val="Luettelokappale"/>
        <w:numPr>
          <w:ilvl w:val="0"/>
          <w:numId w:val="14"/>
        </w:numPr>
        <w:spacing w:after="160" w:line="259" w:lineRule="auto"/>
        <w:contextualSpacing/>
      </w:pPr>
      <w:r>
        <w:t xml:space="preserve">Stomibandage och tillbehör förvaras i rumstemperatur och skyddat för direkt solljus. </w:t>
      </w:r>
    </w:p>
    <w:p w14:paraId="5FC9F1D2" w14:textId="77777777" w:rsidR="006009F4" w:rsidRDefault="006009F4" w:rsidP="006009F4">
      <w:pPr>
        <w:pStyle w:val="Luettelokappale"/>
        <w:numPr>
          <w:ilvl w:val="0"/>
          <w:numId w:val="14"/>
        </w:numPr>
        <w:spacing w:after="160" w:line="259" w:lineRule="auto"/>
        <w:contextualSpacing/>
      </w:pPr>
      <w:r>
        <w:t>Det är bra att minnas vilket stomibandage och vilken storlek man använder.</w:t>
      </w:r>
    </w:p>
    <w:p w14:paraId="614EEB0A" w14:textId="77777777" w:rsidR="006009F4" w:rsidRDefault="006009F4" w:rsidP="006009F4">
      <w:pPr>
        <w:pStyle w:val="Luettelokappale"/>
        <w:numPr>
          <w:ilvl w:val="0"/>
          <w:numId w:val="14"/>
        </w:numPr>
        <w:spacing w:after="160" w:line="259" w:lineRule="auto"/>
        <w:contextualSpacing/>
      </w:pPr>
      <w:r>
        <w:t>Det är bra att ha stomimaterial hemma för ca 3 veckor.</w:t>
      </w:r>
    </w:p>
    <w:p w14:paraId="2B9BD219" w14:textId="77777777" w:rsidR="006009F4" w:rsidRDefault="006009F4" w:rsidP="006009F4">
      <w:pPr>
        <w:pStyle w:val="Luettelokappale"/>
        <w:numPr>
          <w:ilvl w:val="0"/>
          <w:numId w:val="14"/>
        </w:numPr>
        <w:spacing w:after="160" w:line="259" w:lineRule="auto"/>
        <w:contextualSpacing/>
      </w:pPr>
      <w:r>
        <w:t xml:space="preserve">Vid resa, skall man även packa med stomibandage och tilllbehör i handbagaget. Inför resan är det bra att ordna med ett sk stomipass från den egna stomiskötaren eller från Finnilco ry </w:t>
      </w:r>
      <w:hyperlink r:id="rId9" w:history="1">
        <w:r w:rsidRPr="000F4ED3">
          <w:rPr>
            <w:rStyle w:val="Hyperlinkki"/>
          </w:rPr>
          <w:t>www.finnilco.fi</w:t>
        </w:r>
      </w:hyperlink>
    </w:p>
    <w:p w14:paraId="13D7DF67" w14:textId="77777777" w:rsidR="006009F4" w:rsidRDefault="006009F4" w:rsidP="006009F4">
      <w:pPr>
        <w:pStyle w:val="Luettelokappale"/>
        <w:numPr>
          <w:ilvl w:val="0"/>
          <w:numId w:val="14"/>
        </w:numPr>
        <w:spacing w:after="160" w:line="259" w:lineRule="auto"/>
        <w:contextualSpacing/>
      </w:pPr>
      <w:r>
        <w:t>Nattpåsen byts 1 gång/vecka.</w:t>
      </w:r>
    </w:p>
    <w:p w14:paraId="5BA22F7C" w14:textId="77777777" w:rsidR="006009F4" w:rsidRDefault="006009F4" w:rsidP="006009F4">
      <w:pPr>
        <w:pStyle w:val="Luettelokappale"/>
        <w:numPr>
          <w:ilvl w:val="0"/>
          <w:numId w:val="14"/>
        </w:numPr>
        <w:spacing w:after="160" w:line="259" w:lineRule="auto"/>
        <w:contextualSpacing/>
      </w:pPr>
      <w:r>
        <w:t>Tranbärssaft (1-2 glas/dygn) kan förebygga tarmslemsbildning från urinstomin.</w:t>
      </w:r>
    </w:p>
    <w:p w14:paraId="7804834E" w14:textId="77777777" w:rsidR="006009F4" w:rsidRDefault="006009F4" w:rsidP="006009F4">
      <w:pPr>
        <w:pStyle w:val="Luettelokappale"/>
      </w:pPr>
    </w:p>
    <w:p w14:paraId="602E50AE" w14:textId="77777777" w:rsidR="006009F4" w:rsidRPr="008507D9" w:rsidRDefault="006009F4" w:rsidP="006009F4">
      <w:pPr>
        <w:rPr>
          <w:b/>
          <w:bCs/>
        </w:rPr>
      </w:pPr>
      <w:r w:rsidRPr="008507D9">
        <w:rPr>
          <w:b/>
          <w:bCs/>
        </w:rPr>
        <w:t>Kontaktuppgifter till stomiskötaren:</w:t>
      </w:r>
    </w:p>
    <w:p w14:paraId="6BD9FB19" w14:textId="77777777" w:rsidR="006009F4" w:rsidRDefault="006009F4" w:rsidP="006009F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2F0C2" w14:textId="77777777" w:rsidR="006009F4" w:rsidRDefault="006009F4" w:rsidP="006009F4"/>
    <w:p w14:paraId="4E5B13EC" w14:textId="77777777" w:rsidR="006009F4" w:rsidRDefault="006009F4" w:rsidP="006009F4"/>
    <w:p w14:paraId="17182F96" w14:textId="77777777" w:rsidR="006009F4" w:rsidRDefault="006009F4" w:rsidP="006009F4"/>
    <w:p w14:paraId="15E641B8" w14:textId="77777777" w:rsidR="006009F4" w:rsidRDefault="006009F4" w:rsidP="006009F4"/>
    <w:p w14:paraId="0C1674E4" w14:textId="77777777" w:rsidR="008C5EC2" w:rsidRPr="005322E8" w:rsidRDefault="008C5EC2" w:rsidP="005322E8"/>
    <w:sectPr w:rsidR="008C5EC2" w:rsidRPr="005322E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F5E6" w14:textId="77777777" w:rsidR="00BE0DB7" w:rsidRDefault="00BE0DB7">
      <w:r>
        <w:separator/>
      </w:r>
    </w:p>
  </w:endnote>
  <w:endnote w:type="continuationSeparator" w:id="0">
    <w:p w14:paraId="55D7EDF4" w14:textId="77777777" w:rsidR="00BE0DB7" w:rsidRDefault="00BE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kia Sans Wide">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5034" w14:textId="77777777" w:rsidR="008C5EC2" w:rsidRDefault="00303F5D">
    <w:pPr>
      <w:pStyle w:val="Alatunniste"/>
      <w:jc w:val="center"/>
    </w:pPr>
    <w:r>
      <w:rPr>
        <w:noProof/>
      </w:rPr>
      <w:drawing>
        <wp:inline distT="0" distB="0" distL="0" distR="0" wp14:anchorId="7317073F" wp14:editId="557DEA41">
          <wp:extent cx="3152775" cy="523875"/>
          <wp:effectExtent l="0" t="0" r="9525" b="9525"/>
          <wp:docPr id="2" name="Kuva 2" descr="ala_tunniste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_tunniste2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743D" w14:textId="77777777" w:rsidR="00BE0DB7" w:rsidRDefault="00BE0DB7">
      <w:r>
        <w:separator/>
      </w:r>
    </w:p>
  </w:footnote>
  <w:footnote w:type="continuationSeparator" w:id="0">
    <w:p w14:paraId="28BC7876" w14:textId="77777777" w:rsidR="00BE0DB7" w:rsidRDefault="00BE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640"/>
    <w:multiLevelType w:val="hybridMultilevel"/>
    <w:tmpl w:val="94F40222"/>
    <w:lvl w:ilvl="0" w:tplc="C39E0722">
      <w:start w:val="1"/>
      <w:numFmt w:val="bullet"/>
      <w:lvlText w:val="•"/>
      <w:lvlJc w:val="left"/>
      <w:pPr>
        <w:tabs>
          <w:tab w:val="num" w:pos="720"/>
        </w:tabs>
        <w:ind w:left="720" w:hanging="360"/>
      </w:pPr>
      <w:rPr>
        <w:rFonts w:ascii="Nokia Sans Wide" w:hAnsi="Nokia Sans Wide" w:hint="default"/>
      </w:rPr>
    </w:lvl>
    <w:lvl w:ilvl="1" w:tplc="E93416CC" w:tentative="1">
      <w:start w:val="1"/>
      <w:numFmt w:val="bullet"/>
      <w:lvlText w:val="•"/>
      <w:lvlJc w:val="left"/>
      <w:pPr>
        <w:tabs>
          <w:tab w:val="num" w:pos="1440"/>
        </w:tabs>
        <w:ind w:left="1440" w:hanging="360"/>
      </w:pPr>
      <w:rPr>
        <w:rFonts w:ascii="Nokia Sans Wide" w:hAnsi="Nokia Sans Wide" w:hint="default"/>
      </w:rPr>
    </w:lvl>
    <w:lvl w:ilvl="2" w:tplc="F3C09E50" w:tentative="1">
      <w:start w:val="1"/>
      <w:numFmt w:val="bullet"/>
      <w:lvlText w:val="•"/>
      <w:lvlJc w:val="left"/>
      <w:pPr>
        <w:tabs>
          <w:tab w:val="num" w:pos="2160"/>
        </w:tabs>
        <w:ind w:left="2160" w:hanging="360"/>
      </w:pPr>
      <w:rPr>
        <w:rFonts w:ascii="Nokia Sans Wide" w:hAnsi="Nokia Sans Wide" w:hint="default"/>
      </w:rPr>
    </w:lvl>
    <w:lvl w:ilvl="3" w:tplc="0A9AFC10" w:tentative="1">
      <w:start w:val="1"/>
      <w:numFmt w:val="bullet"/>
      <w:lvlText w:val="•"/>
      <w:lvlJc w:val="left"/>
      <w:pPr>
        <w:tabs>
          <w:tab w:val="num" w:pos="2880"/>
        </w:tabs>
        <w:ind w:left="2880" w:hanging="360"/>
      </w:pPr>
      <w:rPr>
        <w:rFonts w:ascii="Nokia Sans Wide" w:hAnsi="Nokia Sans Wide" w:hint="default"/>
      </w:rPr>
    </w:lvl>
    <w:lvl w:ilvl="4" w:tplc="8BAE249C" w:tentative="1">
      <w:start w:val="1"/>
      <w:numFmt w:val="bullet"/>
      <w:lvlText w:val="•"/>
      <w:lvlJc w:val="left"/>
      <w:pPr>
        <w:tabs>
          <w:tab w:val="num" w:pos="3600"/>
        </w:tabs>
        <w:ind w:left="3600" w:hanging="360"/>
      </w:pPr>
      <w:rPr>
        <w:rFonts w:ascii="Nokia Sans Wide" w:hAnsi="Nokia Sans Wide" w:hint="default"/>
      </w:rPr>
    </w:lvl>
    <w:lvl w:ilvl="5" w:tplc="EA30B85E" w:tentative="1">
      <w:start w:val="1"/>
      <w:numFmt w:val="bullet"/>
      <w:lvlText w:val="•"/>
      <w:lvlJc w:val="left"/>
      <w:pPr>
        <w:tabs>
          <w:tab w:val="num" w:pos="4320"/>
        </w:tabs>
        <w:ind w:left="4320" w:hanging="360"/>
      </w:pPr>
      <w:rPr>
        <w:rFonts w:ascii="Nokia Sans Wide" w:hAnsi="Nokia Sans Wide" w:hint="default"/>
      </w:rPr>
    </w:lvl>
    <w:lvl w:ilvl="6" w:tplc="88CA0E58" w:tentative="1">
      <w:start w:val="1"/>
      <w:numFmt w:val="bullet"/>
      <w:lvlText w:val="•"/>
      <w:lvlJc w:val="left"/>
      <w:pPr>
        <w:tabs>
          <w:tab w:val="num" w:pos="5040"/>
        </w:tabs>
        <w:ind w:left="5040" w:hanging="360"/>
      </w:pPr>
      <w:rPr>
        <w:rFonts w:ascii="Nokia Sans Wide" w:hAnsi="Nokia Sans Wide" w:hint="default"/>
      </w:rPr>
    </w:lvl>
    <w:lvl w:ilvl="7" w:tplc="BA9690EE" w:tentative="1">
      <w:start w:val="1"/>
      <w:numFmt w:val="bullet"/>
      <w:lvlText w:val="•"/>
      <w:lvlJc w:val="left"/>
      <w:pPr>
        <w:tabs>
          <w:tab w:val="num" w:pos="5760"/>
        </w:tabs>
        <w:ind w:left="5760" w:hanging="360"/>
      </w:pPr>
      <w:rPr>
        <w:rFonts w:ascii="Nokia Sans Wide" w:hAnsi="Nokia Sans Wide" w:hint="default"/>
      </w:rPr>
    </w:lvl>
    <w:lvl w:ilvl="8" w:tplc="8B8C1A4A" w:tentative="1">
      <w:start w:val="1"/>
      <w:numFmt w:val="bullet"/>
      <w:lvlText w:val="•"/>
      <w:lvlJc w:val="left"/>
      <w:pPr>
        <w:tabs>
          <w:tab w:val="num" w:pos="6480"/>
        </w:tabs>
        <w:ind w:left="6480" w:hanging="360"/>
      </w:pPr>
      <w:rPr>
        <w:rFonts w:ascii="Nokia Sans Wide" w:hAnsi="Nokia Sans Wide" w:hint="default"/>
      </w:rPr>
    </w:lvl>
  </w:abstractNum>
  <w:abstractNum w:abstractNumId="1" w15:restartNumberingAfterBreak="0">
    <w:nsid w:val="081C39BD"/>
    <w:multiLevelType w:val="hybridMultilevel"/>
    <w:tmpl w:val="A788A71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FAC60E5"/>
    <w:multiLevelType w:val="hybridMultilevel"/>
    <w:tmpl w:val="2F16CAD4"/>
    <w:lvl w:ilvl="0" w:tplc="88AEDB78">
      <w:start w:val="1"/>
      <w:numFmt w:val="decimal"/>
      <w:lvlText w:val="%1)"/>
      <w:lvlJc w:val="left"/>
      <w:pPr>
        <w:tabs>
          <w:tab w:val="num" w:pos="1021"/>
        </w:tabs>
        <w:ind w:left="1021" w:hanging="66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13863009"/>
    <w:multiLevelType w:val="hybridMultilevel"/>
    <w:tmpl w:val="3CB098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ED1A08"/>
    <w:multiLevelType w:val="hybridMultilevel"/>
    <w:tmpl w:val="8CFC0F9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178034FC"/>
    <w:multiLevelType w:val="hybridMultilevel"/>
    <w:tmpl w:val="B65207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673F18"/>
    <w:multiLevelType w:val="hybridMultilevel"/>
    <w:tmpl w:val="A0C29A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1F32C6"/>
    <w:multiLevelType w:val="hybridMultilevel"/>
    <w:tmpl w:val="566E5058"/>
    <w:lvl w:ilvl="0" w:tplc="60283520">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27BA3CDD"/>
    <w:multiLevelType w:val="hybridMultilevel"/>
    <w:tmpl w:val="8364F610"/>
    <w:lvl w:ilvl="0" w:tplc="59AEBA8E">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35912C00"/>
    <w:multiLevelType w:val="hybridMultilevel"/>
    <w:tmpl w:val="71566350"/>
    <w:lvl w:ilvl="0" w:tplc="4CBC1E72">
      <w:start w:val="1"/>
      <w:numFmt w:val="bullet"/>
      <w:lvlText w:val="•"/>
      <w:lvlJc w:val="left"/>
      <w:pPr>
        <w:tabs>
          <w:tab w:val="num" w:pos="720"/>
        </w:tabs>
        <w:ind w:left="720" w:hanging="360"/>
      </w:pPr>
      <w:rPr>
        <w:rFonts w:ascii="Times New Roman" w:hAnsi="Times New Roman" w:hint="default"/>
      </w:rPr>
    </w:lvl>
    <w:lvl w:ilvl="1" w:tplc="43BE5FE2" w:tentative="1">
      <w:start w:val="1"/>
      <w:numFmt w:val="bullet"/>
      <w:lvlText w:val="•"/>
      <w:lvlJc w:val="left"/>
      <w:pPr>
        <w:tabs>
          <w:tab w:val="num" w:pos="1440"/>
        </w:tabs>
        <w:ind w:left="1440" w:hanging="360"/>
      </w:pPr>
      <w:rPr>
        <w:rFonts w:ascii="Times New Roman" w:hAnsi="Times New Roman" w:hint="default"/>
      </w:rPr>
    </w:lvl>
    <w:lvl w:ilvl="2" w:tplc="BB6001DE" w:tentative="1">
      <w:start w:val="1"/>
      <w:numFmt w:val="bullet"/>
      <w:lvlText w:val="•"/>
      <w:lvlJc w:val="left"/>
      <w:pPr>
        <w:tabs>
          <w:tab w:val="num" w:pos="2160"/>
        </w:tabs>
        <w:ind w:left="2160" w:hanging="360"/>
      </w:pPr>
      <w:rPr>
        <w:rFonts w:ascii="Times New Roman" w:hAnsi="Times New Roman" w:hint="default"/>
      </w:rPr>
    </w:lvl>
    <w:lvl w:ilvl="3" w:tplc="1BD6450C" w:tentative="1">
      <w:start w:val="1"/>
      <w:numFmt w:val="bullet"/>
      <w:lvlText w:val="•"/>
      <w:lvlJc w:val="left"/>
      <w:pPr>
        <w:tabs>
          <w:tab w:val="num" w:pos="2880"/>
        </w:tabs>
        <w:ind w:left="2880" w:hanging="360"/>
      </w:pPr>
      <w:rPr>
        <w:rFonts w:ascii="Times New Roman" w:hAnsi="Times New Roman" w:hint="default"/>
      </w:rPr>
    </w:lvl>
    <w:lvl w:ilvl="4" w:tplc="4544D7C6" w:tentative="1">
      <w:start w:val="1"/>
      <w:numFmt w:val="bullet"/>
      <w:lvlText w:val="•"/>
      <w:lvlJc w:val="left"/>
      <w:pPr>
        <w:tabs>
          <w:tab w:val="num" w:pos="3600"/>
        </w:tabs>
        <w:ind w:left="3600" w:hanging="360"/>
      </w:pPr>
      <w:rPr>
        <w:rFonts w:ascii="Times New Roman" w:hAnsi="Times New Roman" w:hint="default"/>
      </w:rPr>
    </w:lvl>
    <w:lvl w:ilvl="5" w:tplc="6A107200" w:tentative="1">
      <w:start w:val="1"/>
      <w:numFmt w:val="bullet"/>
      <w:lvlText w:val="•"/>
      <w:lvlJc w:val="left"/>
      <w:pPr>
        <w:tabs>
          <w:tab w:val="num" w:pos="4320"/>
        </w:tabs>
        <w:ind w:left="4320" w:hanging="360"/>
      </w:pPr>
      <w:rPr>
        <w:rFonts w:ascii="Times New Roman" w:hAnsi="Times New Roman" w:hint="default"/>
      </w:rPr>
    </w:lvl>
    <w:lvl w:ilvl="6" w:tplc="F9B8ADE2" w:tentative="1">
      <w:start w:val="1"/>
      <w:numFmt w:val="bullet"/>
      <w:lvlText w:val="•"/>
      <w:lvlJc w:val="left"/>
      <w:pPr>
        <w:tabs>
          <w:tab w:val="num" w:pos="5040"/>
        </w:tabs>
        <w:ind w:left="5040" w:hanging="360"/>
      </w:pPr>
      <w:rPr>
        <w:rFonts w:ascii="Times New Roman" w:hAnsi="Times New Roman" w:hint="default"/>
      </w:rPr>
    </w:lvl>
    <w:lvl w:ilvl="7" w:tplc="6636C1C0" w:tentative="1">
      <w:start w:val="1"/>
      <w:numFmt w:val="bullet"/>
      <w:lvlText w:val="•"/>
      <w:lvlJc w:val="left"/>
      <w:pPr>
        <w:tabs>
          <w:tab w:val="num" w:pos="5760"/>
        </w:tabs>
        <w:ind w:left="5760" w:hanging="360"/>
      </w:pPr>
      <w:rPr>
        <w:rFonts w:ascii="Times New Roman" w:hAnsi="Times New Roman" w:hint="default"/>
      </w:rPr>
    </w:lvl>
    <w:lvl w:ilvl="8" w:tplc="826ABB4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C54CE2"/>
    <w:multiLevelType w:val="hybridMultilevel"/>
    <w:tmpl w:val="29FE84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FA85AAF"/>
    <w:multiLevelType w:val="hybridMultilevel"/>
    <w:tmpl w:val="3A24C8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6846AF2"/>
    <w:multiLevelType w:val="multilevel"/>
    <w:tmpl w:val="CB562C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AB543D"/>
    <w:multiLevelType w:val="hybridMultilevel"/>
    <w:tmpl w:val="001C91AC"/>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62790AE6"/>
    <w:multiLevelType w:val="hybridMultilevel"/>
    <w:tmpl w:val="86085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87478CE"/>
    <w:multiLevelType w:val="hybridMultilevel"/>
    <w:tmpl w:val="77F6AFBA"/>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6AFB67E4"/>
    <w:multiLevelType w:val="hybridMultilevel"/>
    <w:tmpl w:val="E4D210D6"/>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4610C27"/>
    <w:multiLevelType w:val="hybridMultilevel"/>
    <w:tmpl w:val="60121C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5BC700F"/>
    <w:multiLevelType w:val="hybridMultilevel"/>
    <w:tmpl w:val="A03EED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6D2006"/>
    <w:multiLevelType w:val="hybridMultilevel"/>
    <w:tmpl w:val="2C1448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26883593">
    <w:abstractNumId w:val="2"/>
  </w:num>
  <w:num w:numId="2" w16cid:durableId="1676299814">
    <w:abstractNumId w:val="6"/>
  </w:num>
  <w:num w:numId="3" w16cid:durableId="583148430">
    <w:abstractNumId w:val="17"/>
  </w:num>
  <w:num w:numId="4" w16cid:durableId="1661350369">
    <w:abstractNumId w:val="15"/>
  </w:num>
  <w:num w:numId="5" w16cid:durableId="1059130913">
    <w:abstractNumId w:val="1"/>
  </w:num>
  <w:num w:numId="6" w16cid:durableId="1082021138">
    <w:abstractNumId w:val="4"/>
  </w:num>
  <w:num w:numId="7" w16cid:durableId="913321041">
    <w:abstractNumId w:val="12"/>
  </w:num>
  <w:num w:numId="8" w16cid:durableId="410473385">
    <w:abstractNumId w:val="13"/>
  </w:num>
  <w:num w:numId="9" w16cid:durableId="48766135">
    <w:abstractNumId w:val="16"/>
  </w:num>
  <w:num w:numId="10" w16cid:durableId="1621299724">
    <w:abstractNumId w:val="7"/>
  </w:num>
  <w:num w:numId="11" w16cid:durableId="146938645">
    <w:abstractNumId w:val="8"/>
  </w:num>
  <w:num w:numId="12" w16cid:durableId="791901052">
    <w:abstractNumId w:val="9"/>
  </w:num>
  <w:num w:numId="13" w16cid:durableId="1979608406">
    <w:abstractNumId w:val="0"/>
  </w:num>
  <w:num w:numId="14" w16cid:durableId="2001809231">
    <w:abstractNumId w:val="14"/>
  </w:num>
  <w:num w:numId="15" w16cid:durableId="1487087535">
    <w:abstractNumId w:val="11"/>
  </w:num>
  <w:num w:numId="16" w16cid:durableId="1805341859">
    <w:abstractNumId w:val="19"/>
  </w:num>
  <w:num w:numId="17" w16cid:durableId="515971060">
    <w:abstractNumId w:val="18"/>
  </w:num>
  <w:num w:numId="18" w16cid:durableId="1223054249">
    <w:abstractNumId w:val="3"/>
  </w:num>
  <w:num w:numId="19" w16cid:durableId="591428692">
    <w:abstractNumId w:val="5"/>
  </w:num>
  <w:num w:numId="20" w16cid:durableId="1624799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A3"/>
    <w:rsid w:val="000047E8"/>
    <w:rsid w:val="0001474B"/>
    <w:rsid w:val="000A1806"/>
    <w:rsid w:val="000F6D2C"/>
    <w:rsid w:val="00104D01"/>
    <w:rsid w:val="001515EB"/>
    <w:rsid w:val="00175422"/>
    <w:rsid w:val="00204C12"/>
    <w:rsid w:val="00227476"/>
    <w:rsid w:val="002666B2"/>
    <w:rsid w:val="00303F5D"/>
    <w:rsid w:val="003524A5"/>
    <w:rsid w:val="003E4597"/>
    <w:rsid w:val="00432A58"/>
    <w:rsid w:val="00465D06"/>
    <w:rsid w:val="00475D0D"/>
    <w:rsid w:val="00477BDA"/>
    <w:rsid w:val="004B068D"/>
    <w:rsid w:val="005219D4"/>
    <w:rsid w:val="005322E8"/>
    <w:rsid w:val="005B1DEF"/>
    <w:rsid w:val="005B2897"/>
    <w:rsid w:val="006009F4"/>
    <w:rsid w:val="00630230"/>
    <w:rsid w:val="00657286"/>
    <w:rsid w:val="006D0E5C"/>
    <w:rsid w:val="006E1BF2"/>
    <w:rsid w:val="007420C4"/>
    <w:rsid w:val="00774C3A"/>
    <w:rsid w:val="007823FC"/>
    <w:rsid w:val="007967CC"/>
    <w:rsid w:val="007B1DC5"/>
    <w:rsid w:val="007C6DF2"/>
    <w:rsid w:val="00826EEF"/>
    <w:rsid w:val="008333A3"/>
    <w:rsid w:val="008C5EC2"/>
    <w:rsid w:val="008E4775"/>
    <w:rsid w:val="008F012E"/>
    <w:rsid w:val="00942414"/>
    <w:rsid w:val="009577EE"/>
    <w:rsid w:val="00965784"/>
    <w:rsid w:val="0096755B"/>
    <w:rsid w:val="009B7763"/>
    <w:rsid w:val="00A25744"/>
    <w:rsid w:val="00A5368D"/>
    <w:rsid w:val="00A72E08"/>
    <w:rsid w:val="00B74839"/>
    <w:rsid w:val="00BE0DB7"/>
    <w:rsid w:val="00C22EE1"/>
    <w:rsid w:val="00C23533"/>
    <w:rsid w:val="00CC0B25"/>
    <w:rsid w:val="00D66071"/>
    <w:rsid w:val="00D67C0B"/>
    <w:rsid w:val="00D96959"/>
    <w:rsid w:val="00DA57D4"/>
    <w:rsid w:val="00E519A1"/>
    <w:rsid w:val="00E62891"/>
    <w:rsid w:val="00F00FA8"/>
    <w:rsid w:val="00F251E0"/>
    <w:rsid w:val="00FB5F5F"/>
    <w:rsid w:val="00FC22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E3D2"/>
  <w15:chartTrackingRefBased/>
  <w15:docId w15:val="{D4C3494E-E41C-43B0-9D3A-75592A7A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pPr>
      <w:keepNext/>
      <w:outlineLvl w:val="0"/>
    </w:pPr>
    <w:rPr>
      <w:b/>
      <w:bCs/>
      <w:u w:val="single"/>
    </w:rPr>
  </w:style>
  <w:style w:type="paragraph" w:styleId="Otsikko2">
    <w:name w:val="heading 2"/>
    <w:basedOn w:val="Normaali"/>
    <w:next w:val="Normaali"/>
    <w:link w:val="Otsikko2Char"/>
    <w:uiPriority w:val="9"/>
    <w:qFormat/>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uiPriority w:val="9"/>
    <w:qFormat/>
    <w:pPr>
      <w:keepNext/>
      <w:spacing w:before="240" w:after="60"/>
      <w:outlineLvl w:val="2"/>
    </w:pPr>
    <w:rPr>
      <w:rFonts w:ascii="Cambria" w:hAnsi="Cambria"/>
      <w:b/>
      <w:bCs/>
      <w:sz w:val="26"/>
      <w:szCs w:val="26"/>
    </w:rPr>
  </w:style>
  <w:style w:type="paragraph" w:styleId="Otsikko4">
    <w:name w:val="heading 4"/>
    <w:basedOn w:val="Normaali"/>
    <w:next w:val="Normaali"/>
    <w:link w:val="Otsikko4Char"/>
    <w:uiPriority w:val="9"/>
    <w:qFormat/>
    <w:pPr>
      <w:keepNext/>
      <w:spacing w:before="240" w:after="60"/>
      <w:outlineLvl w:val="3"/>
    </w:pPr>
    <w:rPr>
      <w:rFonts w:ascii="Calibri" w:hAnsi="Calibri"/>
      <w:b/>
      <w:bCs/>
      <w:sz w:val="28"/>
      <w:szCs w:val="28"/>
    </w:rPr>
  </w:style>
  <w:style w:type="paragraph" w:styleId="Otsikko5">
    <w:name w:val="heading 5"/>
    <w:basedOn w:val="Normaali"/>
    <w:next w:val="Normaali"/>
    <w:link w:val="Otsikko5Char"/>
    <w:uiPriority w:val="9"/>
    <w:qFormat/>
    <w:p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
    <w:qFormat/>
    <w:pPr>
      <w:spacing w:before="240" w:after="60"/>
      <w:outlineLvl w:val="5"/>
    </w:pPr>
    <w:rPr>
      <w:rFonts w:ascii="Calibri" w:hAnsi="Calibri"/>
      <w:b/>
      <w:b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153"/>
        <w:tab w:val="right" w:pos="8306"/>
      </w:tabs>
    </w:pPr>
  </w:style>
  <w:style w:type="paragraph" w:styleId="Alatunniste">
    <w:name w:val="footer"/>
    <w:basedOn w:val="Normaali"/>
    <w:semiHidden/>
    <w:pPr>
      <w:tabs>
        <w:tab w:val="center" w:pos="4153"/>
        <w:tab w:val="right" w:pos="8306"/>
      </w:tabs>
    </w:pPr>
  </w:style>
  <w:style w:type="character" w:customStyle="1" w:styleId="Otsikko1Char">
    <w:name w:val="Otsikko 1 Char"/>
    <w:link w:val="Otsikko1"/>
    <w:rPr>
      <w:b/>
      <w:bCs/>
      <w:sz w:val="24"/>
      <w:szCs w:val="24"/>
      <w:u w:val="single"/>
    </w:rPr>
  </w:style>
  <w:style w:type="character" w:customStyle="1" w:styleId="Otsikko2Char">
    <w:name w:val="Otsikko 2 Char"/>
    <w:link w:val="Otsikko2"/>
    <w:uiPriority w:val="9"/>
    <w:rPr>
      <w:rFonts w:ascii="Cambria" w:eastAsia="Times New Roman" w:hAnsi="Cambria" w:cs="Times New Roman"/>
      <w:b/>
      <w:bCs/>
      <w:i/>
      <w:iCs/>
      <w:sz w:val="28"/>
      <w:szCs w:val="28"/>
    </w:rPr>
  </w:style>
  <w:style w:type="character" w:customStyle="1" w:styleId="Otsikko3Char">
    <w:name w:val="Otsikko 3 Char"/>
    <w:link w:val="Otsikko3"/>
    <w:uiPriority w:val="9"/>
    <w:semiHidden/>
    <w:rPr>
      <w:rFonts w:ascii="Cambria" w:eastAsia="Times New Roman" w:hAnsi="Cambria" w:cs="Times New Roman"/>
      <w:b/>
      <w:bCs/>
      <w:sz w:val="26"/>
      <w:szCs w:val="26"/>
    </w:rPr>
  </w:style>
  <w:style w:type="character" w:customStyle="1" w:styleId="Otsikko4Char">
    <w:name w:val="Otsikko 4 Char"/>
    <w:link w:val="Otsikko4"/>
    <w:uiPriority w:val="9"/>
    <w:semiHidden/>
    <w:rPr>
      <w:rFonts w:ascii="Calibri" w:eastAsia="Times New Roman" w:hAnsi="Calibri" w:cs="Times New Roman"/>
      <w:b/>
      <w:bCs/>
      <w:sz w:val="28"/>
      <w:szCs w:val="28"/>
    </w:rPr>
  </w:style>
  <w:style w:type="character" w:customStyle="1" w:styleId="Otsikko5Char">
    <w:name w:val="Otsikko 5 Char"/>
    <w:link w:val="Otsikko5"/>
    <w:uiPriority w:val="9"/>
    <w:semiHidden/>
    <w:rPr>
      <w:rFonts w:ascii="Calibri" w:eastAsia="Times New Roman" w:hAnsi="Calibri" w:cs="Times New Roman"/>
      <w:b/>
      <w:bCs/>
      <w:i/>
      <w:iCs/>
      <w:sz w:val="26"/>
      <w:szCs w:val="26"/>
    </w:rPr>
  </w:style>
  <w:style w:type="character" w:customStyle="1" w:styleId="Otsikko6Char">
    <w:name w:val="Otsikko 6 Char"/>
    <w:link w:val="Otsikko6"/>
    <w:uiPriority w:val="9"/>
    <w:rPr>
      <w:rFonts w:ascii="Calibri" w:eastAsia="Times New Roman" w:hAnsi="Calibri" w:cs="Times New Roman"/>
      <w:b/>
      <w:bCs/>
      <w:sz w:val="22"/>
      <w:szCs w:val="22"/>
    </w:rPr>
  </w:style>
  <w:style w:type="paragraph" w:styleId="Leipteksti">
    <w:name w:val="Body Text"/>
    <w:basedOn w:val="Normaali"/>
    <w:link w:val="LeiptekstiChar"/>
    <w:semiHidden/>
    <w:unhideWhenUsed/>
    <w:pPr>
      <w:tabs>
        <w:tab w:val="left" w:pos="5954"/>
        <w:tab w:val="left" w:pos="6237"/>
        <w:tab w:val="left" w:pos="8505"/>
      </w:tabs>
    </w:pPr>
    <w:rPr>
      <w:szCs w:val="20"/>
      <w:lang w:val="en-US"/>
    </w:rPr>
  </w:style>
  <w:style w:type="character" w:customStyle="1" w:styleId="LeiptekstiChar">
    <w:name w:val="Leipäteksti Char"/>
    <w:link w:val="Leipteksti"/>
    <w:semiHidden/>
    <w:rPr>
      <w:sz w:val="24"/>
      <w:lang w:val="en-US"/>
    </w:rPr>
  </w:style>
  <w:style w:type="paragraph" w:styleId="Vaintekstin">
    <w:name w:val="Plain Text"/>
    <w:basedOn w:val="Normaali"/>
    <w:link w:val="VaintekstinChar"/>
    <w:uiPriority w:val="99"/>
    <w:semiHidden/>
    <w:unhideWhenUsed/>
    <w:rPr>
      <w:rFonts w:ascii="Consolas" w:eastAsia="Calibri" w:hAnsi="Consolas"/>
      <w:sz w:val="21"/>
      <w:szCs w:val="21"/>
      <w:lang w:eastAsia="en-US"/>
    </w:rPr>
  </w:style>
  <w:style w:type="character" w:customStyle="1" w:styleId="VaintekstinChar">
    <w:name w:val="Vain tekstinä Char"/>
    <w:link w:val="Vaintekstin"/>
    <w:uiPriority w:val="99"/>
    <w:semiHidden/>
    <w:rPr>
      <w:rFonts w:ascii="Consolas" w:eastAsia="Calibri" w:hAnsi="Consolas" w:cs="Times New Roman"/>
      <w:sz w:val="21"/>
      <w:szCs w:val="21"/>
      <w:lang w:eastAsia="en-US"/>
    </w:rPr>
  </w:style>
  <w:style w:type="paragraph" w:styleId="Seliteteksti">
    <w:name w:val="Balloon Text"/>
    <w:basedOn w:val="Normaali"/>
    <w:semiHidden/>
    <w:rPr>
      <w:rFonts w:ascii="Tahoma" w:hAnsi="Tahoma" w:cs="Tahoma"/>
      <w:sz w:val="16"/>
      <w:szCs w:val="16"/>
    </w:rPr>
  </w:style>
  <w:style w:type="paragraph" w:styleId="Luettelokappale">
    <w:name w:val="List Paragraph"/>
    <w:basedOn w:val="Normaali"/>
    <w:uiPriority w:val="34"/>
    <w:qFormat/>
    <w:rsid w:val="008333A3"/>
    <w:pPr>
      <w:ind w:left="1304"/>
    </w:pPr>
  </w:style>
  <w:style w:type="character" w:styleId="Hyperlinkki">
    <w:name w:val="Hyperlink"/>
    <w:uiPriority w:val="99"/>
    <w:rsid w:val="000047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13193">
      <w:bodyDiv w:val="1"/>
      <w:marLeft w:val="0"/>
      <w:marRight w:val="0"/>
      <w:marTop w:val="0"/>
      <w:marBottom w:val="0"/>
      <w:divBdr>
        <w:top w:val="none" w:sz="0" w:space="0" w:color="auto"/>
        <w:left w:val="none" w:sz="0" w:space="0" w:color="auto"/>
        <w:bottom w:val="none" w:sz="0" w:space="0" w:color="auto"/>
        <w:right w:val="none" w:sz="0" w:space="0" w:color="auto"/>
      </w:divBdr>
    </w:div>
    <w:div w:id="1815174477">
      <w:bodyDiv w:val="1"/>
      <w:marLeft w:val="0"/>
      <w:marRight w:val="0"/>
      <w:marTop w:val="0"/>
      <w:marBottom w:val="0"/>
      <w:divBdr>
        <w:top w:val="none" w:sz="0" w:space="0" w:color="auto"/>
        <w:left w:val="none" w:sz="0" w:space="0" w:color="auto"/>
        <w:bottom w:val="none" w:sz="0" w:space="0" w:color="auto"/>
        <w:right w:val="none" w:sz="0" w:space="0" w:color="auto"/>
      </w:divBdr>
    </w:div>
    <w:div w:id="2007128919">
      <w:bodyDiv w:val="1"/>
      <w:marLeft w:val="0"/>
      <w:marRight w:val="0"/>
      <w:marTop w:val="0"/>
      <w:marBottom w:val="0"/>
      <w:divBdr>
        <w:top w:val="none" w:sz="0" w:space="0" w:color="auto"/>
        <w:left w:val="none" w:sz="0" w:space="0" w:color="auto"/>
        <w:bottom w:val="none" w:sz="0" w:space="0" w:color="auto"/>
        <w:right w:val="none" w:sz="0" w:space="0" w:color="auto"/>
      </w:divBdr>
    </w:div>
    <w:div w:id="21136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nilco.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nnilco.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984A9-B0CF-48E3-8943-5E5348BD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4322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PÖYTÄKIRJA</vt:lpstr>
    </vt:vector>
  </TitlesOfParts>
  <Company>salamanderbros</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PÖYTÄKIRJA</dc:title>
  <dc:subject/>
  <dc:creator>jukka</dc:creator>
  <cp:keywords/>
  <cp:lastModifiedBy>Katja Marttinen</cp:lastModifiedBy>
  <cp:revision>8</cp:revision>
  <cp:lastPrinted>2012-08-17T22:50:00Z</cp:lastPrinted>
  <dcterms:created xsi:type="dcterms:W3CDTF">2023-12-02T13:32:00Z</dcterms:created>
  <dcterms:modified xsi:type="dcterms:W3CDTF">2023-12-02T14:05:00Z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